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8CE07D" w14:textId="77777777" w:rsidR="00C943B2" w:rsidRDefault="00C943B2" w:rsidP="00C943B2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2A3143"/>
          <w:sz w:val="24"/>
          <w:szCs w:val="24"/>
          <w:shd w:val="clear" w:color="auto" w:fill="FFFFFF"/>
        </w:rPr>
        <w:t>ВОПРОСЫ ДЛЯ ОБЩЕСТВЕННЫХ КОНСУЛЬТАЦИЙ</w:t>
      </w:r>
    </w:p>
    <w:tbl>
      <w:tblPr>
        <w:tblStyle w:val="a4"/>
        <w:tblW w:w="14879" w:type="dxa"/>
        <w:tblInd w:w="0" w:type="dxa"/>
        <w:tblLook w:val="04A0" w:firstRow="1" w:lastRow="0" w:firstColumn="1" w:lastColumn="0" w:noHBand="0" w:noVBand="1"/>
      </w:tblPr>
      <w:tblGrid>
        <w:gridCol w:w="562"/>
        <w:gridCol w:w="10490"/>
        <w:gridCol w:w="3827"/>
      </w:tblGrid>
      <w:tr w:rsidR="00C943B2" w14:paraId="574C4EBC" w14:textId="77777777" w:rsidTr="00C943B2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CECB5" w14:textId="77777777" w:rsidR="00C943B2" w:rsidRDefault="00C943B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№ п/п</w:t>
            </w: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1B8AA" w14:textId="77777777" w:rsidR="00C943B2" w:rsidRDefault="00C943B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Вопрос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63497" w14:textId="77777777" w:rsidR="00C943B2" w:rsidRDefault="00C943B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Ответ</w:t>
            </w:r>
          </w:p>
        </w:tc>
      </w:tr>
      <w:tr w:rsidR="00C943B2" w14:paraId="7B340A6B" w14:textId="77777777" w:rsidTr="00C943B2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55FE2" w14:textId="77777777" w:rsidR="00C943B2" w:rsidRDefault="00C943B2">
            <w:pPr>
              <w:spacing w:line="240" w:lineRule="auto"/>
              <w:rPr>
                <w:rFonts w:ascii="Times New Roman" w:hAnsi="Times New Roman" w:cs="Times New Roman"/>
                <w:color w:val="2A3143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A3143"/>
                <w:shd w:val="clear" w:color="auto" w:fill="FFFFFF"/>
              </w:rPr>
              <w:t>1</w:t>
            </w: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C35EC" w14:textId="77777777" w:rsidR="00C943B2" w:rsidRDefault="00C943B2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2A3143"/>
                <w:shd w:val="clear" w:color="auto" w:fill="FFFFFF"/>
              </w:rPr>
              <w:t>Согласны ли Вы с тем, что в основе системы общих принципов установления случаев обязательного подтверждения отчетности (информации) должно лежать понимание главной цели и назначения подтверждения отчетности (информации), а именно: обеспечение информационных потребностей и интересов заинтересованных пользователей отчетности (информации)?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D69E3" w14:textId="77777777" w:rsidR="00C943B2" w:rsidRDefault="00C943B2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Да </w:t>
            </w:r>
          </w:p>
        </w:tc>
      </w:tr>
      <w:tr w:rsidR="00C943B2" w14:paraId="693CE030" w14:textId="77777777" w:rsidTr="00C943B2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0ACBA" w14:textId="77777777" w:rsidR="00C943B2" w:rsidRDefault="00C943B2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2A3143"/>
                <w:sz w:val="22"/>
                <w:szCs w:val="22"/>
                <w:lang w:eastAsia="en-US"/>
              </w:rPr>
            </w:pPr>
            <w:r>
              <w:rPr>
                <w:color w:val="2A3143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F06CD" w14:textId="77777777" w:rsidR="00C943B2" w:rsidRDefault="00C943B2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2A3143"/>
                <w:sz w:val="22"/>
                <w:szCs w:val="22"/>
                <w:lang w:eastAsia="en-US"/>
              </w:rPr>
            </w:pPr>
            <w:r>
              <w:rPr>
                <w:color w:val="2A3143"/>
                <w:sz w:val="22"/>
                <w:szCs w:val="22"/>
                <w:lang w:eastAsia="en-US"/>
              </w:rPr>
              <w:t>Поддерживаете ли Вы следующие общие принципы установления случаев обязательного подтверждения отчетности (информации):</w:t>
            </w:r>
          </w:p>
          <w:p w14:paraId="7B64DF41" w14:textId="77777777" w:rsidR="00C943B2" w:rsidRDefault="00C943B2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2A3143"/>
                <w:sz w:val="22"/>
                <w:szCs w:val="22"/>
                <w:lang w:eastAsia="en-US"/>
              </w:rPr>
            </w:pPr>
            <w:r>
              <w:rPr>
                <w:color w:val="2A3143"/>
                <w:sz w:val="22"/>
                <w:szCs w:val="22"/>
                <w:lang w:eastAsia="en-US"/>
              </w:rPr>
              <w:t>наличие достаточно широкого круга пользователей предмета подтверждения;</w:t>
            </w:r>
          </w:p>
          <w:p w14:paraId="67D5B952" w14:textId="77777777" w:rsidR="00C943B2" w:rsidRDefault="00C943B2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2A3143"/>
                <w:sz w:val="22"/>
                <w:szCs w:val="22"/>
                <w:lang w:eastAsia="en-US"/>
              </w:rPr>
            </w:pPr>
            <w:r>
              <w:rPr>
                <w:color w:val="2A3143"/>
                <w:sz w:val="22"/>
                <w:szCs w:val="22"/>
                <w:lang w:eastAsia="en-US"/>
              </w:rPr>
              <w:t>заинтересованность пользователей предмета подтверждения в достоверности предмета подтверждения;</w:t>
            </w:r>
          </w:p>
          <w:p w14:paraId="0D33709C" w14:textId="77777777" w:rsidR="00C943B2" w:rsidRDefault="00C943B2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2A3143"/>
                <w:sz w:val="22"/>
                <w:szCs w:val="22"/>
                <w:lang w:eastAsia="en-US"/>
              </w:rPr>
            </w:pPr>
            <w:r>
              <w:rPr>
                <w:color w:val="2A3143"/>
                <w:sz w:val="22"/>
                <w:szCs w:val="22"/>
                <w:lang w:eastAsia="en-US"/>
              </w:rPr>
              <w:t>отсутствие у пользователей предмета подтверждения возможности, в том числе права и (или) компетенции, вынести собственное суждение о достоверности этого предмета;</w:t>
            </w:r>
          </w:p>
          <w:p w14:paraId="0973C0C8" w14:textId="77777777" w:rsidR="00C943B2" w:rsidRDefault="00C943B2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2A3143"/>
                <w:sz w:val="22"/>
                <w:szCs w:val="22"/>
                <w:lang w:eastAsia="en-US"/>
              </w:rPr>
            </w:pPr>
            <w:r>
              <w:rPr>
                <w:color w:val="2A3143"/>
                <w:sz w:val="22"/>
                <w:szCs w:val="22"/>
                <w:lang w:eastAsia="en-US"/>
              </w:rPr>
              <w:t>применение в конкретных случаях таких форм подтверждения отчетности (информации), которые обеспечивают реализацию интереса пользователей предмета подтверждения при разумной величине затрат на проведение подтверждения отчетности (информации) (баланс выгод и затрат);</w:t>
            </w:r>
          </w:p>
          <w:p w14:paraId="38B75D4C" w14:textId="77777777" w:rsidR="00C943B2" w:rsidRDefault="00C943B2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2A3143"/>
                <w:sz w:val="22"/>
                <w:szCs w:val="22"/>
                <w:lang w:eastAsia="en-US"/>
              </w:rPr>
            </w:pPr>
            <w:r>
              <w:rPr>
                <w:color w:val="2A3143"/>
                <w:sz w:val="22"/>
                <w:szCs w:val="22"/>
                <w:lang w:eastAsia="en-US"/>
              </w:rPr>
              <w:t>наличие возможности проверить качество проведения подтверждения отчетности (информации)?</w:t>
            </w:r>
          </w:p>
          <w:p w14:paraId="6D82FFA1" w14:textId="77777777" w:rsidR="00C943B2" w:rsidRDefault="00C943B2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40C44" w14:textId="60FFF1A4" w:rsidR="00C943B2" w:rsidRDefault="00C943B2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Конкретизация принципов аудита</w:t>
            </w:r>
            <w:r>
              <w:rPr>
                <w:rFonts w:ascii="Times New Roman" w:hAnsi="Times New Roman" w:cs="Times New Roman"/>
              </w:rPr>
              <w:t xml:space="preserve"> исходя из идеологии </w:t>
            </w:r>
            <w:proofErr w:type="gramStart"/>
            <w:r>
              <w:rPr>
                <w:rFonts w:ascii="Times New Roman" w:hAnsi="Times New Roman" w:cs="Times New Roman"/>
              </w:rPr>
              <w:t>аудита  см.</w:t>
            </w:r>
            <w:proofErr w:type="gramEnd"/>
            <w:r>
              <w:rPr>
                <w:rFonts w:ascii="Times New Roman" w:hAnsi="Times New Roman" w:cs="Times New Roman"/>
              </w:rPr>
              <w:t xml:space="preserve"> ответ на вопрос 4</w:t>
            </w:r>
          </w:p>
          <w:p w14:paraId="12373A83" w14:textId="77777777" w:rsidR="00C943B2" w:rsidRDefault="00C943B2" w:rsidP="00C943B2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  <w:p w14:paraId="5595A738" w14:textId="5CA9475A" w:rsidR="00C943B2" w:rsidRDefault="00C943B2" w:rsidP="00C943B2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C943B2" w14:paraId="16DBA2CB" w14:textId="77777777" w:rsidTr="00C943B2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19143" w14:textId="77777777" w:rsidR="00C943B2" w:rsidRDefault="00C943B2">
            <w:pPr>
              <w:spacing w:line="240" w:lineRule="auto"/>
              <w:rPr>
                <w:rFonts w:ascii="Times New Roman" w:hAnsi="Times New Roman" w:cs="Times New Roman"/>
                <w:color w:val="2A3143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A3143"/>
                <w:shd w:val="clear" w:color="auto" w:fill="FFFFFF"/>
              </w:rPr>
              <w:t>3</w:t>
            </w: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EB2E6" w14:textId="77777777" w:rsidR="00C943B2" w:rsidRDefault="00C943B2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2A3143"/>
                <w:shd w:val="clear" w:color="auto" w:fill="FFFFFF"/>
              </w:rPr>
              <w:t xml:space="preserve"> Какие общие принципы установления случаев обязательного подтверждения отчетности (информации), приведенные в вопросе 2, представляются Вам лишними или неверными?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1E92F" w14:textId="77777777" w:rsidR="00C943B2" w:rsidRDefault="00C943B2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 неверных, нет лишних</w:t>
            </w:r>
          </w:p>
        </w:tc>
      </w:tr>
      <w:tr w:rsidR="00C943B2" w14:paraId="433DCFD0" w14:textId="77777777" w:rsidTr="00C943B2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0FCBF" w14:textId="77777777" w:rsidR="00C943B2" w:rsidRDefault="00C943B2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CEB4D" w14:textId="77777777" w:rsidR="00C943B2" w:rsidRDefault="00C943B2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2A3143"/>
                <w:shd w:val="clear" w:color="auto" w:fill="FFFFFF"/>
              </w:rPr>
              <w:t>Какие общие принципы установления случаев обязательного подтверждения отчетности (информации) Вы могли бы предложить в дополнение к приведенным в вопросе 2?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FA0C1" w14:textId="77777777" w:rsidR="00C943B2" w:rsidRPr="00C943B2" w:rsidRDefault="00C943B2" w:rsidP="00C943B2">
            <w:pPr>
              <w:spacing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C943B2">
              <w:rPr>
                <w:rFonts w:ascii="Times New Roman" w:hAnsi="Times New Roman" w:cs="Times New Roman"/>
                <w:b/>
                <w:bCs/>
              </w:rPr>
              <w:t>Аудит как инструмент поддержки принятия управленческих решений</w:t>
            </w:r>
          </w:p>
          <w:p w14:paraId="3DC6F756" w14:textId="77777777" w:rsidR="00C943B2" w:rsidRPr="00C943B2" w:rsidRDefault="00C943B2" w:rsidP="00C943B2">
            <w:pPr>
              <w:spacing w:line="240" w:lineRule="auto"/>
              <w:rPr>
                <w:rFonts w:ascii="Times New Roman" w:hAnsi="Times New Roman" w:cs="Times New Roman"/>
                <w:b/>
                <w:bCs/>
              </w:rPr>
            </w:pPr>
          </w:p>
          <w:p w14:paraId="150B7550" w14:textId="77777777" w:rsidR="00C943B2" w:rsidRPr="00C943B2" w:rsidRDefault="00C943B2" w:rsidP="00C943B2">
            <w:pPr>
              <w:spacing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C943B2">
              <w:rPr>
                <w:rFonts w:ascii="Times New Roman" w:hAnsi="Times New Roman" w:cs="Times New Roman"/>
                <w:b/>
                <w:bCs/>
              </w:rPr>
              <w:t xml:space="preserve">Аудит как инструмент национальной безопасности  </w:t>
            </w:r>
          </w:p>
          <w:p w14:paraId="4EFFB7DF" w14:textId="63984E45" w:rsidR="00C943B2" w:rsidRDefault="00C943B2" w:rsidP="00C943B2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C943B2" w14:paraId="3541C56F" w14:textId="77777777" w:rsidTr="00C943B2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A2452" w14:textId="77777777" w:rsidR="00C943B2" w:rsidRDefault="00C943B2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03BBF" w14:textId="77777777" w:rsidR="00C943B2" w:rsidRDefault="00C943B2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2A3143"/>
                <w:shd w:val="clear" w:color="auto" w:fill="FFFFFF"/>
              </w:rPr>
              <w:t> Согласны ли Вы с тем, что в основе установления случаев обязательного подтверждения отчетности (информации) должна лежать общественная значимость аудируемого лица?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1060B" w14:textId="77777777" w:rsidR="00C943B2" w:rsidRDefault="00C943B2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Общественная значимость – один из критериев </w:t>
            </w:r>
          </w:p>
          <w:p w14:paraId="3A01D745" w14:textId="77777777" w:rsidR="00C943B2" w:rsidRDefault="00C943B2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14:paraId="73AC54E5" w14:textId="77777777" w:rsidR="00C943B2" w:rsidRDefault="00C943B2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Обязательный аудит целесообразно </w:t>
            </w:r>
            <w:proofErr w:type="gramStart"/>
            <w:r>
              <w:rPr>
                <w:rFonts w:ascii="Times New Roman" w:hAnsi="Times New Roman" w:cs="Times New Roman"/>
              </w:rPr>
              <w:t>распространить  на</w:t>
            </w:r>
            <w:proofErr w:type="gramEnd"/>
            <w:r>
              <w:rPr>
                <w:rFonts w:ascii="Times New Roman" w:hAnsi="Times New Roman" w:cs="Times New Roman"/>
              </w:rPr>
              <w:t xml:space="preserve"> компании, по иным основаниям, можно предусмотреть разную периодичность </w:t>
            </w:r>
          </w:p>
        </w:tc>
      </w:tr>
      <w:tr w:rsidR="00C943B2" w14:paraId="03D6B32E" w14:textId="77777777" w:rsidTr="00C943B2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0110F" w14:textId="77777777" w:rsidR="00C943B2" w:rsidRDefault="00C943B2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</w:t>
            </w: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B4F35" w14:textId="77777777" w:rsidR="00C943B2" w:rsidRDefault="00C943B2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2A3143"/>
                <w:shd w:val="clear" w:color="auto" w:fill="FFFFFF"/>
              </w:rPr>
              <w:t>Подтверждаете ли Вы обоснованность следующих критериев общественной значимости аудируемых лиц: организационно-правовая форма, вид деятельности, масштабы деятельности, а также комбинаций этих критериев?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A672B" w14:textId="77777777" w:rsidR="00C943B2" w:rsidRDefault="00C943B2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Дополнить критерии и переосмыслить сам список компаний, попадающих под обязательный аудит </w:t>
            </w:r>
          </w:p>
          <w:p w14:paraId="71D497F6" w14:textId="77777777" w:rsidR="00C943B2" w:rsidRDefault="00C943B2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ВПК, ОПК, стратегические компании – нужно сформировать единый список, его сейчас нет   и иные компании, исходя из определенных оснований, например, компания производит единственный элемент для стратегически значимой продукции и др. Критерии нужно выработать и систематизировать, возможно, после этого обновится весь перечень и основания</w:t>
            </w:r>
          </w:p>
        </w:tc>
      </w:tr>
      <w:tr w:rsidR="00C943B2" w14:paraId="5833799A" w14:textId="77777777" w:rsidTr="00C943B2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49419" w14:textId="77777777" w:rsidR="00C943B2" w:rsidRDefault="00C943B2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2593F" w14:textId="77777777" w:rsidR="00C943B2" w:rsidRDefault="00C943B2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2A3143"/>
                <w:shd w:val="clear" w:color="auto" w:fill="FFFFFF"/>
              </w:rPr>
              <w:t>Какие критерии общественной значимости аудируемых лиц, приведенные в вопросе 6, представляются Вам лишними или неверными?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6C1BF" w14:textId="77777777" w:rsidR="00C943B2" w:rsidRDefault="00C943B2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Нет лишних, </w:t>
            </w:r>
            <w:proofErr w:type="gramStart"/>
            <w:r>
              <w:rPr>
                <w:rFonts w:ascii="Times New Roman" w:hAnsi="Times New Roman" w:cs="Times New Roman"/>
              </w:rPr>
              <w:t>нет  неверных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C943B2" w14:paraId="5421EB18" w14:textId="77777777" w:rsidTr="00C943B2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CF225" w14:textId="77777777" w:rsidR="00C943B2" w:rsidRDefault="00C943B2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2502E" w14:textId="77777777" w:rsidR="00C943B2" w:rsidRDefault="00C943B2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2A3143"/>
                <w:shd w:val="clear" w:color="auto" w:fill="FFFFFF"/>
              </w:rPr>
              <w:t>Какие критерии общественной значимости аудируемых лиц Вы могли бы предложить в дополнение к приведенным в вопросе 6?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ACD46" w14:textId="77777777" w:rsidR="00C943B2" w:rsidRDefault="00C943B2">
            <w:pPr>
              <w:spacing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См. ответ на вопрос 6 </w:t>
            </w:r>
          </w:p>
        </w:tc>
      </w:tr>
      <w:tr w:rsidR="00C943B2" w14:paraId="6F24D8C1" w14:textId="77777777" w:rsidTr="00C943B2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4CA84" w14:textId="77777777" w:rsidR="00C943B2" w:rsidRDefault="00C943B2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9F8C7" w14:textId="77777777" w:rsidR="00C943B2" w:rsidRDefault="00C943B2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2A3143"/>
                <w:shd w:val="clear" w:color="auto" w:fill="FFFFFF"/>
              </w:rPr>
              <w:t>Считаете ли Вы случаи проведения обязательного аудита, установленные законодательством Российской Федерации в настоящее время (см. приложение № 1), необходимыми, обоснованными и достаточными?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9C76E" w14:textId="77777777" w:rsidR="00C943B2" w:rsidRDefault="00C943B2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Да </w:t>
            </w:r>
          </w:p>
          <w:p w14:paraId="56149855" w14:textId="77777777" w:rsidR="00C943B2" w:rsidRDefault="00C943B2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Финансовые </w:t>
            </w:r>
            <w:proofErr w:type="gramStart"/>
            <w:r>
              <w:rPr>
                <w:rFonts w:ascii="Times New Roman" w:hAnsi="Times New Roman" w:cs="Times New Roman"/>
              </w:rPr>
              <w:t>показатели  для</w:t>
            </w:r>
            <w:proofErr w:type="gramEnd"/>
            <w:r>
              <w:rPr>
                <w:rFonts w:ascii="Times New Roman" w:hAnsi="Times New Roman" w:cs="Times New Roman"/>
              </w:rPr>
              <w:t xml:space="preserve"> обязательного аудита завышены  </w:t>
            </w:r>
          </w:p>
        </w:tc>
      </w:tr>
      <w:tr w:rsidR="00C943B2" w14:paraId="17C0B63C" w14:textId="77777777" w:rsidTr="00C943B2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C692F" w14:textId="77777777" w:rsidR="00C943B2" w:rsidRDefault="00C943B2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C20B1" w14:textId="77777777" w:rsidR="00C943B2" w:rsidRDefault="00C943B2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2A3143"/>
                <w:shd w:val="clear" w:color="auto" w:fill="FFFFFF"/>
              </w:rPr>
              <w:t>Какие случаи проведения обязательного аудита, установленные законодательством Российской Федерации в настоящее время (см. приложение № 1), представляются Вам лишними?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F0070" w14:textId="77777777" w:rsidR="00C943B2" w:rsidRDefault="00C943B2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Нет </w:t>
            </w:r>
          </w:p>
        </w:tc>
      </w:tr>
      <w:tr w:rsidR="00C943B2" w14:paraId="1833325E" w14:textId="77777777" w:rsidTr="00C943B2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BE4DA" w14:textId="77777777" w:rsidR="00C943B2" w:rsidRDefault="00C943B2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75CDB" w14:textId="77777777" w:rsidR="00C943B2" w:rsidRDefault="00C943B2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2A3143"/>
                <w:shd w:val="clear" w:color="auto" w:fill="FFFFFF"/>
              </w:rPr>
              <w:t> Какие случаи проведения обязательного аудита Вы могли бы предложить в дополнение к установленным законодательством Российской Федерации в настоящее время (см. приложение № 1)?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21958" w14:textId="77777777" w:rsidR="00C943B2" w:rsidRPr="00C943B2" w:rsidRDefault="00C943B2">
            <w:pPr>
              <w:spacing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C943B2">
              <w:rPr>
                <w:rFonts w:ascii="Times New Roman" w:hAnsi="Times New Roman" w:cs="Times New Roman"/>
                <w:b/>
                <w:bCs/>
              </w:rPr>
              <w:t xml:space="preserve">Образовательные организации </w:t>
            </w:r>
          </w:p>
        </w:tc>
      </w:tr>
      <w:tr w:rsidR="00C943B2" w14:paraId="5ED711BE" w14:textId="77777777" w:rsidTr="00C943B2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FFB1D" w14:textId="77777777" w:rsidR="00C943B2" w:rsidRDefault="00C943B2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185DE" w14:textId="77777777" w:rsidR="00C943B2" w:rsidRDefault="00C943B2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2A3143"/>
                <w:shd w:val="clear" w:color="auto" w:fill="FFFFFF"/>
              </w:rPr>
              <w:t>Какие случаи проведения обязательного аудита, установленные законодательством Российской Федерации в настоящее время (см. приложение № 1), могли бы быть заменены иными формами обязательного подтверждения отчетности (информации)?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952B7" w14:textId="310EC92C" w:rsidR="00C943B2" w:rsidRDefault="00C943B2">
            <w:pPr>
              <w:spacing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Только аудит. Это единственный вид независимого финансового контроля. Подмена иными формами крайне негативно скажется на </w:t>
            </w:r>
            <w:proofErr w:type="gramStart"/>
            <w:r>
              <w:rPr>
                <w:rFonts w:ascii="Times New Roman" w:hAnsi="Times New Roman" w:cs="Times New Roman"/>
                <w:b/>
                <w:bCs/>
              </w:rPr>
              <w:t xml:space="preserve">безопасности  </w:t>
            </w:r>
            <w:r>
              <w:rPr>
                <w:rFonts w:ascii="Times New Roman" w:hAnsi="Times New Roman" w:cs="Times New Roman"/>
                <w:b/>
                <w:bCs/>
              </w:rPr>
              <w:t>государства</w:t>
            </w:r>
            <w:proofErr w:type="gramEnd"/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</w:tr>
      <w:tr w:rsidR="00C943B2" w14:paraId="76A99BA7" w14:textId="77777777" w:rsidTr="00C943B2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08900" w14:textId="77777777" w:rsidR="00C943B2" w:rsidRDefault="00C943B2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4C32F" w14:textId="77777777" w:rsidR="00C943B2" w:rsidRDefault="00C943B2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2A3143"/>
                <w:shd w:val="clear" w:color="auto" w:fill="FFFFFF"/>
              </w:rPr>
              <w:t>Считаете ли Вы случаи отличного от обязательного аудита обязательного подтверждения отчетности (информации), установленные законодательством Российской Федерации в настоящее время, необходимыми, обоснованными и достаточными?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0910E" w14:textId="77777777" w:rsidR="00C943B2" w:rsidRDefault="00C943B2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Да,  следует</w:t>
            </w:r>
            <w:proofErr w:type="gramEnd"/>
            <w:r>
              <w:rPr>
                <w:rFonts w:ascii="Times New Roman" w:hAnsi="Times New Roman" w:cs="Times New Roman"/>
              </w:rPr>
              <w:t xml:space="preserve"> еще дополнить  случаи и основания для проведения и пересмотреть списки</w:t>
            </w:r>
          </w:p>
        </w:tc>
      </w:tr>
      <w:tr w:rsidR="00C943B2" w14:paraId="60BEB00B" w14:textId="77777777" w:rsidTr="00C943B2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54024" w14:textId="77777777" w:rsidR="00C943B2" w:rsidRDefault="00C943B2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14</w:t>
            </w: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A8344" w14:textId="77777777" w:rsidR="00C943B2" w:rsidRDefault="00C943B2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2A3143"/>
                <w:shd w:val="clear" w:color="auto" w:fill="FFFFFF"/>
              </w:rPr>
              <w:t> Какие случаи отличного от обязательного аудита обязательного подтверждения отчетности (информации), установленные законодательством Российской Федерации в настоящее время, представляются Вам лишними?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A878A" w14:textId="77777777" w:rsidR="00C943B2" w:rsidRDefault="00C943B2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Случаи обязательного аудита следует расширить, законодательно определить понятие обязательного аудита   и </w:t>
            </w:r>
            <w:proofErr w:type="gramStart"/>
            <w:r>
              <w:rPr>
                <w:rFonts w:ascii="Times New Roman" w:hAnsi="Times New Roman" w:cs="Times New Roman"/>
              </w:rPr>
              <w:t>регулярность  его</w:t>
            </w:r>
            <w:proofErr w:type="gramEnd"/>
            <w:r>
              <w:rPr>
                <w:rFonts w:ascii="Times New Roman" w:hAnsi="Times New Roman" w:cs="Times New Roman"/>
              </w:rPr>
              <w:t xml:space="preserve"> проведения  (возможно какие-то компании стоит проверять раз в 2 года или установить иную периодичность)</w:t>
            </w:r>
          </w:p>
        </w:tc>
      </w:tr>
      <w:tr w:rsidR="00C943B2" w14:paraId="0872E628" w14:textId="77777777" w:rsidTr="00C943B2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479F4" w14:textId="77777777" w:rsidR="00C943B2" w:rsidRDefault="00C943B2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744F5" w14:textId="77777777" w:rsidR="00C943B2" w:rsidRDefault="00C943B2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2A3143"/>
                <w:shd w:val="clear" w:color="auto" w:fill="FFFFFF"/>
              </w:rPr>
              <w:t>Какие случаи отличного от обязательного аудита обязательного подтверждения отчетности (информации) Вы могли бы предложить в дополнение к установленным законодательством Российской Федерации в настоящее время?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D3122" w14:textId="77777777" w:rsidR="00C943B2" w:rsidRPr="00C943B2" w:rsidRDefault="00C943B2">
            <w:pPr>
              <w:spacing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C943B2">
              <w:rPr>
                <w:rFonts w:ascii="Times New Roman" w:hAnsi="Times New Roman" w:cs="Times New Roman"/>
                <w:b/>
                <w:bCs/>
              </w:rPr>
              <w:t xml:space="preserve">Только аудит </w:t>
            </w:r>
          </w:p>
        </w:tc>
      </w:tr>
    </w:tbl>
    <w:p w14:paraId="7B297E3B" w14:textId="5AFF2185" w:rsidR="00524694" w:rsidRDefault="00524694"/>
    <w:p w14:paraId="08B5BFEA" w14:textId="7AC8198D" w:rsidR="00C943B2" w:rsidRPr="00C943B2" w:rsidRDefault="00C943B2" w:rsidP="00C943B2">
      <w:pPr>
        <w:pStyle w:val="a5"/>
        <w:rPr>
          <w:rFonts w:ascii="Times New Roman" w:hAnsi="Times New Roman" w:cs="Times New Roman"/>
          <w:sz w:val="24"/>
          <w:szCs w:val="24"/>
        </w:rPr>
      </w:pPr>
      <w:r w:rsidRPr="00C943B2">
        <w:rPr>
          <w:rFonts w:ascii="Times New Roman" w:hAnsi="Times New Roman" w:cs="Times New Roman"/>
          <w:sz w:val="24"/>
          <w:szCs w:val="24"/>
        </w:rPr>
        <w:t>С уважением,</w:t>
      </w:r>
    </w:p>
    <w:p w14:paraId="69892D6E" w14:textId="34091CB1" w:rsidR="00C943B2" w:rsidRPr="00C943B2" w:rsidRDefault="00C943B2" w:rsidP="00C943B2">
      <w:pPr>
        <w:pStyle w:val="a5"/>
        <w:rPr>
          <w:rFonts w:ascii="Times New Roman" w:hAnsi="Times New Roman" w:cs="Times New Roman"/>
          <w:sz w:val="24"/>
          <w:szCs w:val="24"/>
        </w:rPr>
      </w:pPr>
      <w:r w:rsidRPr="00C943B2">
        <w:rPr>
          <w:rFonts w:ascii="Times New Roman" w:hAnsi="Times New Roman" w:cs="Times New Roman"/>
          <w:sz w:val="24"/>
          <w:szCs w:val="24"/>
        </w:rPr>
        <w:t xml:space="preserve">Кнарик </w:t>
      </w:r>
      <w:proofErr w:type="spellStart"/>
      <w:r w:rsidRPr="00C943B2">
        <w:rPr>
          <w:rFonts w:ascii="Times New Roman" w:hAnsi="Times New Roman" w:cs="Times New Roman"/>
          <w:sz w:val="24"/>
          <w:szCs w:val="24"/>
        </w:rPr>
        <w:t>Карапетовна</w:t>
      </w:r>
      <w:proofErr w:type="spellEnd"/>
      <w:r w:rsidRPr="00C943B2">
        <w:rPr>
          <w:rFonts w:ascii="Times New Roman" w:hAnsi="Times New Roman" w:cs="Times New Roman"/>
          <w:sz w:val="24"/>
          <w:szCs w:val="24"/>
        </w:rPr>
        <w:t xml:space="preserve"> Арабян</w:t>
      </w:r>
    </w:p>
    <w:p w14:paraId="5C9E85B2" w14:textId="7493B953" w:rsidR="00C943B2" w:rsidRPr="00C943B2" w:rsidRDefault="00C943B2" w:rsidP="00C943B2">
      <w:pPr>
        <w:pStyle w:val="a5"/>
        <w:rPr>
          <w:rFonts w:ascii="Times New Roman" w:hAnsi="Times New Roman" w:cs="Times New Roman"/>
          <w:sz w:val="24"/>
          <w:szCs w:val="24"/>
        </w:rPr>
      </w:pPr>
      <w:r w:rsidRPr="00C943B2">
        <w:rPr>
          <w:rFonts w:ascii="Times New Roman" w:hAnsi="Times New Roman" w:cs="Times New Roman"/>
          <w:sz w:val="24"/>
          <w:szCs w:val="24"/>
        </w:rPr>
        <w:t xml:space="preserve">д.э.н., аудитор </w:t>
      </w:r>
    </w:p>
    <w:sectPr w:rsidR="00C943B2" w:rsidRPr="00C943B2" w:rsidSect="00C943B2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0503"/>
    <w:rsid w:val="00524694"/>
    <w:rsid w:val="00C943B2"/>
    <w:rsid w:val="00DC0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E792FE"/>
  <w15:chartTrackingRefBased/>
  <w15:docId w15:val="{AD6C2250-7970-4952-893E-A65AA434EC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943B2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943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C943B2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C943B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509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758</Words>
  <Characters>4325</Characters>
  <Application>Microsoft Office Word</Application>
  <DocSecurity>0</DocSecurity>
  <Lines>36</Lines>
  <Paragraphs>10</Paragraphs>
  <ScaleCrop>false</ScaleCrop>
  <Company/>
  <LinksUpToDate>false</LinksUpToDate>
  <CharactersWithSpaces>5073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Кнарик Арабян</dc:creator>
  <cp:keywords/>
  <dc:description/>
  <cp:lastModifiedBy>Кнарик Арабян</cp:lastModifiedBy>
  <cp:revision>3</cp:revision>
  <dcterms:created xsi:type="dcterms:W3CDTF">2022-11-14T20:11:00Z</dcterms:created>
  <dcterms:modified xsi:type="dcterms:W3CDTF">2022-11-14T20:14:00Z</dcterms:modified>
</cp:coreProperties>
</file>